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71"/>
        <w:gridCol w:w="2179"/>
        <w:gridCol w:w="2835"/>
        <w:gridCol w:w="2977"/>
        <w:gridCol w:w="2835"/>
        <w:gridCol w:w="3260"/>
      </w:tblGrid>
      <w:tr w:rsidR="00A638BB" w:rsidRPr="00B777C8" w:rsidTr="00E02DB3">
        <w:trPr>
          <w:trHeight w:val="204"/>
        </w:trPr>
        <w:tc>
          <w:tcPr>
            <w:tcW w:w="14757" w:type="dxa"/>
            <w:gridSpan w:val="6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</w:tcPr>
          <w:p w:rsidR="00A638BB" w:rsidRPr="00B777C8" w:rsidRDefault="00A638BB" w:rsidP="00200C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C00000"/>
                <w:sz w:val="16"/>
                <w:szCs w:val="16"/>
              </w:rPr>
            </w:pPr>
            <w:bookmarkStart w:id="0" w:name="_GoBack"/>
            <w:bookmarkEnd w:id="0"/>
            <w:r w:rsidRPr="00B777C8">
              <w:rPr>
                <w:rFonts w:eastAsia="Times New Roman" w:cs="Calibri"/>
                <w:b/>
                <w:color w:val="C00000"/>
                <w:sz w:val="16"/>
                <w:szCs w:val="16"/>
                <w:u w:val="single"/>
              </w:rPr>
              <w:t>TEMEL İSLAM BİLİMLERİ</w:t>
            </w:r>
            <w:r w:rsidRPr="00B777C8">
              <w:rPr>
                <w:rFonts w:eastAsia="Times New Roman" w:cs="Calibri"/>
                <w:b/>
                <w:color w:val="C00000"/>
                <w:sz w:val="16"/>
                <w:szCs w:val="16"/>
              </w:rPr>
              <w:t xml:space="preserve"> TEZLİ YÜKSEK LİSANS PROGRAMI</w:t>
            </w:r>
            <w:r w:rsidR="00AD53C9" w:rsidRPr="00B777C8">
              <w:rPr>
                <w:rFonts w:eastAsia="Times New Roman" w:cs="Calibri"/>
                <w:b/>
                <w:color w:val="C00000"/>
                <w:sz w:val="16"/>
                <w:szCs w:val="16"/>
              </w:rPr>
              <w:t xml:space="preserve"> 2017-2018</w:t>
            </w:r>
            <w:r w:rsidR="00AE73E9" w:rsidRPr="00B777C8">
              <w:rPr>
                <w:rFonts w:eastAsia="Times New Roman" w:cs="Calibri"/>
                <w:b/>
                <w:color w:val="C00000"/>
                <w:sz w:val="16"/>
                <w:szCs w:val="16"/>
              </w:rPr>
              <w:t xml:space="preserve"> BAHAR YY</w:t>
            </w:r>
          </w:p>
        </w:tc>
      </w:tr>
      <w:tr w:rsidR="005D1F76" w:rsidRPr="00B777C8" w:rsidTr="00E02DB3">
        <w:trPr>
          <w:trHeight w:val="279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thinThickSmallGap" w:sz="24" w:space="0" w:color="auto"/>
              <w:right w:val="single" w:sz="4" w:space="0" w:color="00508F"/>
              <w:tl2br w:val="single" w:sz="4" w:space="0" w:color="00508F"/>
            </w:tcBorders>
            <w:shd w:val="clear" w:color="auto" w:fill="auto"/>
            <w:noWrap/>
            <w:vAlign w:val="bottom"/>
            <w:hideMark/>
          </w:tcPr>
          <w:p w:rsidR="005D1F76" w:rsidRPr="00B777C8" w:rsidRDefault="005D1F76" w:rsidP="00200CB5">
            <w:pPr>
              <w:spacing w:after="0" w:line="240" w:lineRule="auto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14" w:type="dxa"/>
            <w:gridSpan w:val="2"/>
            <w:tcBorders>
              <w:top w:val="single" w:sz="4" w:space="0" w:color="00508F"/>
              <w:left w:val="single" w:sz="4" w:space="0" w:color="00508F"/>
              <w:bottom w:val="thinThickSmallGap" w:sz="24" w:space="0" w:color="auto"/>
              <w:right w:val="thinThickSmallGap" w:sz="24" w:space="0" w:color="auto"/>
            </w:tcBorders>
          </w:tcPr>
          <w:p w:rsidR="005D1F76" w:rsidRPr="00B777C8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b/>
                <w:color w:val="00508F"/>
                <w:sz w:val="16"/>
                <w:szCs w:val="16"/>
              </w:rPr>
              <w:t>PAZARTESİ</w:t>
            </w:r>
          </w:p>
        </w:tc>
        <w:tc>
          <w:tcPr>
            <w:tcW w:w="5812" w:type="dxa"/>
            <w:gridSpan w:val="2"/>
            <w:tcBorders>
              <w:top w:val="single" w:sz="4" w:space="0" w:color="00508F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5D1F76" w:rsidRPr="00B777C8" w:rsidRDefault="005D1F76" w:rsidP="00200CB5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b/>
                <w:color w:val="00508F"/>
                <w:sz w:val="16"/>
                <w:szCs w:val="16"/>
              </w:rPr>
              <w:t>SALI</w:t>
            </w:r>
          </w:p>
        </w:tc>
        <w:tc>
          <w:tcPr>
            <w:tcW w:w="3260" w:type="dxa"/>
            <w:tcBorders>
              <w:top w:val="single" w:sz="4" w:space="0" w:color="00508F"/>
              <w:left w:val="thinThickSmallGap" w:sz="24" w:space="0" w:color="auto"/>
              <w:bottom w:val="thinThickSmallGap" w:sz="24" w:space="0" w:color="auto"/>
              <w:right w:val="single" w:sz="4" w:space="0" w:color="00508F"/>
            </w:tcBorders>
          </w:tcPr>
          <w:p w:rsidR="005D1F76" w:rsidRPr="00B777C8" w:rsidRDefault="005D1F76" w:rsidP="005D1F76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b/>
                <w:color w:val="00508F"/>
                <w:sz w:val="16"/>
                <w:szCs w:val="16"/>
              </w:rPr>
              <w:t>ÇARŞAMBA</w:t>
            </w:r>
          </w:p>
        </w:tc>
      </w:tr>
      <w:tr w:rsidR="00D87A97" w:rsidRPr="00B777C8" w:rsidTr="00E02DB3">
        <w:trPr>
          <w:trHeight w:val="1134"/>
        </w:trPr>
        <w:tc>
          <w:tcPr>
            <w:tcW w:w="671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08.30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09.20</w:t>
            </w:r>
          </w:p>
        </w:tc>
        <w:tc>
          <w:tcPr>
            <w:tcW w:w="2179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TIB16714</w:t>
            </w:r>
          </w:p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KELAM KAVRAMLARI-İLAHİYAT</w:t>
            </w:r>
          </w:p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Yrd. Doç. Dr. Mustafa Akman</w:t>
            </w:r>
          </w:p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Salon 304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TIB16760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İSLAMIN KURUMSALLAŞMA DÖNEMİ: HULEFA-YI RAŞİDİN DÖNEMİ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Yrd. Doç. Dr. Nevzat ERKAN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SALON 201</w:t>
            </w:r>
          </w:p>
        </w:tc>
        <w:tc>
          <w:tcPr>
            <w:tcW w:w="2977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TIB16738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B777C8">
              <w:rPr>
                <w:rFonts w:cs="Times New Roman"/>
                <w:b/>
                <w:color w:val="000000"/>
                <w:sz w:val="16"/>
                <w:szCs w:val="16"/>
              </w:rPr>
              <w:t>HADİS ANLAMA VE YORUMLAMA YÖNTEMİ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Prof. Dr. Selahattin YILDIRIM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  <w:tc>
          <w:tcPr>
            <w:tcW w:w="2835" w:type="dxa"/>
            <w:tcBorders>
              <w:top w:val="thinThickSmallGap" w:sz="24" w:space="0" w:color="auto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D87A97" w:rsidRPr="00B777C8" w:rsidRDefault="00D87A97" w:rsidP="005A6853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TIB16706</w:t>
            </w:r>
          </w:p>
          <w:p w:rsidR="00D87A97" w:rsidRPr="00B777C8" w:rsidRDefault="00D87A97" w:rsidP="005A6853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B777C8">
              <w:rPr>
                <w:rFonts w:cs="Times New Roman"/>
                <w:b/>
                <w:color w:val="000000"/>
                <w:sz w:val="16"/>
                <w:szCs w:val="16"/>
              </w:rPr>
              <w:t>KLASİK FIKIH METİNLERİ</w:t>
            </w:r>
          </w:p>
          <w:p w:rsidR="00D87A97" w:rsidRPr="00B777C8" w:rsidRDefault="00D87A97" w:rsidP="005A68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Abdusselam</w:t>
            </w:r>
            <w:proofErr w:type="spellEnd"/>
            <w:r w:rsidRPr="00B777C8">
              <w:rPr>
                <w:rFonts w:eastAsia="Times New Roman" w:cs="Times New Roman"/>
                <w:b/>
                <w:sz w:val="16"/>
                <w:szCs w:val="16"/>
              </w:rPr>
              <w:t xml:space="preserve"> Arı</w:t>
            </w:r>
          </w:p>
          <w:p w:rsidR="00D87A97" w:rsidRPr="00B777C8" w:rsidRDefault="00D87A97" w:rsidP="005A6853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305</w:t>
            </w:r>
          </w:p>
        </w:tc>
        <w:tc>
          <w:tcPr>
            <w:tcW w:w="3260" w:type="dxa"/>
            <w:tcBorders>
              <w:top w:val="single" w:sz="4" w:space="0" w:color="auto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163BF2" w:rsidRDefault="00163BF2" w:rsidP="00163BF2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TIB16756</w:t>
            </w:r>
          </w:p>
          <w:p w:rsidR="00163BF2" w:rsidRDefault="00163BF2" w:rsidP="00163BF2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İLK DÖNEM TASAVVUF KLASİKLERİ</w:t>
            </w:r>
          </w:p>
          <w:p w:rsidR="00163BF2" w:rsidRDefault="00163BF2" w:rsidP="00163BF2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Yrd. Doç. Dr. Mustafa TOPATAN</w:t>
            </w:r>
          </w:p>
          <w:p w:rsidR="00D87A97" w:rsidRPr="00B777C8" w:rsidRDefault="00163BF2" w:rsidP="00163BF2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SALON 304</w:t>
            </w:r>
          </w:p>
        </w:tc>
      </w:tr>
      <w:tr w:rsidR="00D87A97" w:rsidRPr="00B777C8" w:rsidTr="00E02DB3">
        <w:trPr>
          <w:trHeight w:val="1164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09.30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10.20</w:t>
            </w:r>
          </w:p>
        </w:tc>
        <w:tc>
          <w:tcPr>
            <w:tcW w:w="2179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TIB16714</w:t>
            </w:r>
          </w:p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KELAM KAVRAMLARI-İLAHİYAT</w:t>
            </w:r>
          </w:p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Yrd. Doç. Dr. Mustafa Akman</w:t>
            </w:r>
          </w:p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Salon 304</w:t>
            </w:r>
          </w:p>
        </w:tc>
        <w:tc>
          <w:tcPr>
            <w:tcW w:w="2835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TIB16760</w:t>
            </w:r>
          </w:p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İSLAMIN KURUMSALLAŞMA DÖNEMİ: HULEFA-YI RAŞİDİN DÖNEMİ</w:t>
            </w:r>
          </w:p>
          <w:p w:rsidR="00D87A97" w:rsidRPr="00B777C8" w:rsidRDefault="00D87A97" w:rsidP="00D87A97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Yrd. Doç. Dr. Nevzat ERKAN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SALON 201</w:t>
            </w:r>
          </w:p>
        </w:tc>
        <w:tc>
          <w:tcPr>
            <w:tcW w:w="2977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TIB16738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B777C8">
              <w:rPr>
                <w:rFonts w:cs="Times New Roman"/>
                <w:b/>
                <w:color w:val="000000"/>
                <w:sz w:val="16"/>
                <w:szCs w:val="16"/>
              </w:rPr>
              <w:t>HADİS ANLAMA VE YORUMLAMA YÖNTEMİ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Prof. Dr. Selahattin YILDIRIM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FF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  <w:tc>
          <w:tcPr>
            <w:tcW w:w="2835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D87A97" w:rsidRPr="00B777C8" w:rsidRDefault="00D87A97" w:rsidP="005A6853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TIB16706</w:t>
            </w:r>
          </w:p>
          <w:p w:rsidR="00D87A97" w:rsidRPr="00B777C8" w:rsidRDefault="00D87A97" w:rsidP="005A6853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B777C8">
              <w:rPr>
                <w:rFonts w:cs="Times New Roman"/>
                <w:b/>
                <w:color w:val="000000"/>
                <w:sz w:val="16"/>
                <w:szCs w:val="16"/>
              </w:rPr>
              <w:t>KLASİK FIKIH METİNLERİ</w:t>
            </w:r>
          </w:p>
          <w:p w:rsidR="00D87A97" w:rsidRPr="00B777C8" w:rsidRDefault="00D87A97" w:rsidP="005A6853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Abdusselam</w:t>
            </w:r>
            <w:proofErr w:type="spellEnd"/>
            <w:r w:rsidRPr="00B777C8">
              <w:rPr>
                <w:rFonts w:eastAsia="Times New Roman" w:cs="Times New Roman"/>
                <w:b/>
                <w:sz w:val="16"/>
                <w:szCs w:val="16"/>
              </w:rPr>
              <w:t xml:space="preserve"> Arı</w:t>
            </w:r>
          </w:p>
          <w:p w:rsidR="00D87A97" w:rsidRPr="00B777C8" w:rsidRDefault="00D87A97" w:rsidP="005A6853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305</w:t>
            </w:r>
          </w:p>
        </w:tc>
        <w:tc>
          <w:tcPr>
            <w:tcW w:w="326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0B767F" w:rsidRPr="00B777C8" w:rsidRDefault="000B767F" w:rsidP="000B76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77C8">
              <w:rPr>
                <w:color w:val="000000"/>
                <w:sz w:val="16"/>
                <w:szCs w:val="16"/>
              </w:rPr>
              <w:t>TIB16752</w:t>
            </w:r>
          </w:p>
          <w:p w:rsidR="000B767F" w:rsidRPr="00B777C8" w:rsidRDefault="000B767F" w:rsidP="000B767F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77C8">
              <w:rPr>
                <w:color w:val="000000"/>
                <w:sz w:val="16"/>
                <w:szCs w:val="16"/>
              </w:rPr>
              <w:t>MUKAYESELİ KİTAB-I MUKADDES OKUMALARI II</w:t>
            </w:r>
          </w:p>
          <w:p w:rsidR="000B767F" w:rsidRPr="00B777C8" w:rsidRDefault="000B767F" w:rsidP="000B7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Doç. Dr. Salih İNCİ</w:t>
            </w:r>
          </w:p>
          <w:p w:rsidR="00D87A97" w:rsidRPr="00B777C8" w:rsidRDefault="000B767F" w:rsidP="000B767F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401</w:t>
            </w:r>
          </w:p>
        </w:tc>
      </w:tr>
      <w:tr w:rsidR="00D87A97" w:rsidRPr="00B777C8" w:rsidTr="00E02DB3">
        <w:trPr>
          <w:trHeight w:val="1014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10.30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11.20</w:t>
            </w:r>
          </w:p>
        </w:tc>
        <w:tc>
          <w:tcPr>
            <w:tcW w:w="5014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shd w:val="clear" w:color="auto" w:fill="auto"/>
            <w:vAlign w:val="center"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TIB16719 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BELAGAT: MEANİ 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>Yrd. Doç. Dr. H. Fehmi ULUS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>SALON 205</w:t>
            </w:r>
          </w:p>
        </w:tc>
        <w:tc>
          <w:tcPr>
            <w:tcW w:w="2977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TIB16738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B777C8">
              <w:rPr>
                <w:rFonts w:cs="Times New Roman"/>
                <w:b/>
                <w:color w:val="000000"/>
                <w:sz w:val="16"/>
                <w:szCs w:val="16"/>
              </w:rPr>
              <w:t>HADİS ANLAMA VE YORUMLAMA YÖNTEMİ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Prof. Dr. Selahattin YILDIRIM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FF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D304</w:t>
            </w:r>
          </w:p>
        </w:tc>
        <w:tc>
          <w:tcPr>
            <w:tcW w:w="2835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TIB16706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cs="Times New Roman"/>
                <w:b/>
                <w:color w:val="000000"/>
                <w:sz w:val="16"/>
                <w:szCs w:val="16"/>
              </w:rPr>
            </w:pPr>
            <w:r w:rsidRPr="00B777C8">
              <w:rPr>
                <w:rFonts w:cs="Times New Roman"/>
                <w:b/>
                <w:color w:val="000000"/>
                <w:sz w:val="16"/>
                <w:szCs w:val="16"/>
              </w:rPr>
              <w:t>KLASİK FIKIH METİNLERİ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 xml:space="preserve">Prof. Dr. </w:t>
            </w:r>
            <w:proofErr w:type="spellStart"/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Abdusselam</w:t>
            </w:r>
            <w:proofErr w:type="spellEnd"/>
            <w:r w:rsidRPr="00B777C8">
              <w:rPr>
                <w:rFonts w:eastAsia="Times New Roman" w:cs="Times New Roman"/>
                <w:b/>
                <w:sz w:val="16"/>
                <w:szCs w:val="16"/>
              </w:rPr>
              <w:t xml:space="preserve"> Arı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305</w:t>
            </w:r>
          </w:p>
        </w:tc>
        <w:tc>
          <w:tcPr>
            <w:tcW w:w="326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</w:tcPr>
          <w:p w:rsidR="000B767F" w:rsidRPr="00B777C8" w:rsidRDefault="000B767F" w:rsidP="000B767F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TIB16714</w:t>
            </w:r>
          </w:p>
          <w:p w:rsidR="000B767F" w:rsidRPr="00B777C8" w:rsidRDefault="000B767F" w:rsidP="000B767F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KELAM KAVRAMLARI-İLAHİYAT</w:t>
            </w:r>
          </w:p>
          <w:p w:rsidR="000B767F" w:rsidRPr="00B777C8" w:rsidRDefault="000B767F" w:rsidP="000B767F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Yrd. Doç. Dr. Mustafa Akman</w:t>
            </w:r>
          </w:p>
          <w:p w:rsidR="00D87A97" w:rsidRPr="00B777C8" w:rsidRDefault="000B767F" w:rsidP="000B7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theme="majorBidi"/>
                <w:color w:val="000000"/>
                <w:sz w:val="16"/>
                <w:szCs w:val="16"/>
              </w:rPr>
              <w:t>Salon 304</w:t>
            </w:r>
          </w:p>
        </w:tc>
      </w:tr>
      <w:tr w:rsidR="00D87A97" w:rsidRPr="00B777C8" w:rsidTr="00E02DB3">
        <w:trPr>
          <w:trHeight w:val="1134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11.30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</w:t>
            </w:r>
            <w:r w:rsidR="0084628C" w:rsidRPr="00B777C8">
              <w:rPr>
                <w:rFonts w:eastAsia="Times New Roman" w:cs="Calibri"/>
                <w:color w:val="00508F"/>
                <w:sz w:val="16"/>
                <w:szCs w:val="16"/>
              </w:rPr>
              <w:t>2</w:t>
            </w: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.20</w:t>
            </w:r>
          </w:p>
        </w:tc>
        <w:tc>
          <w:tcPr>
            <w:tcW w:w="5014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TIB16719 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BELAGAT: MEANİ 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>Yrd. Doç. Dr. H. Fehmi ULUS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>SALON 205</w:t>
            </w:r>
          </w:p>
        </w:tc>
        <w:tc>
          <w:tcPr>
            <w:tcW w:w="2977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auto"/>
            </w:tcBorders>
            <w:vAlign w:val="center"/>
          </w:tcPr>
          <w:p w:rsidR="00D87A97" w:rsidRDefault="004B37D8" w:rsidP="005469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TIB16756</w:t>
            </w:r>
          </w:p>
          <w:p w:rsidR="004B37D8" w:rsidRDefault="004B37D8" w:rsidP="005469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İLK DÖNEM TASAVVUF KLASİKLERİ</w:t>
            </w:r>
          </w:p>
          <w:p w:rsidR="004B37D8" w:rsidRDefault="004B37D8" w:rsidP="005469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Yrd. Doç. Dr. Mustafa TOPATAN</w:t>
            </w:r>
          </w:p>
          <w:p w:rsidR="004B37D8" w:rsidRPr="00B777C8" w:rsidRDefault="004B37D8" w:rsidP="00546909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SALON 304</w:t>
            </w:r>
          </w:p>
        </w:tc>
        <w:tc>
          <w:tcPr>
            <w:tcW w:w="2835" w:type="dxa"/>
            <w:tcBorders>
              <w:top w:val="single" w:sz="4" w:space="0" w:color="00508F"/>
              <w:left w:val="single" w:sz="4" w:space="0" w:color="auto"/>
              <w:bottom w:val="single" w:sz="4" w:space="0" w:color="00508F"/>
              <w:right w:val="thinThickSmallGap" w:sz="24" w:space="0" w:color="auto"/>
            </w:tcBorders>
            <w:vAlign w:val="center"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77C8">
              <w:rPr>
                <w:color w:val="000000"/>
                <w:sz w:val="16"/>
                <w:szCs w:val="16"/>
              </w:rPr>
              <w:t>TIB16752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77C8">
              <w:rPr>
                <w:color w:val="000000"/>
                <w:sz w:val="16"/>
                <w:szCs w:val="16"/>
              </w:rPr>
              <w:t>MUKAYESELİ KİTAB-I MUKADDES OKUMALARI II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Doç. Dr. Salih İNCİ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401</w:t>
            </w:r>
          </w:p>
        </w:tc>
        <w:tc>
          <w:tcPr>
            <w:tcW w:w="326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0B767F" w:rsidRPr="00B777C8" w:rsidRDefault="000B767F" w:rsidP="000B767F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TIB16760</w:t>
            </w:r>
          </w:p>
          <w:p w:rsidR="000B767F" w:rsidRPr="00B777C8" w:rsidRDefault="000B767F" w:rsidP="000B767F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/>
                <w:sz w:val="16"/>
                <w:szCs w:val="16"/>
              </w:rPr>
              <w:t>İSLAMIN KURUMSALLAŞMA DÖNEMİ: HULEFA-YI RAŞİDİN DÖNEMİ</w:t>
            </w:r>
          </w:p>
          <w:p w:rsidR="000B767F" w:rsidRPr="00B777C8" w:rsidRDefault="000B767F" w:rsidP="000B7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Yrd. Doç. Dr. Nevzat ERKAN</w:t>
            </w:r>
          </w:p>
          <w:p w:rsidR="00D87A97" w:rsidRDefault="000B767F" w:rsidP="000B767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  <w:shd w:val="clear" w:color="auto" w:fill="FFFFFF"/>
              </w:rPr>
              <w:t>SALON 201</w:t>
            </w:r>
          </w:p>
          <w:p w:rsidR="00C27E34" w:rsidRPr="00B777C8" w:rsidRDefault="00C27E34" w:rsidP="000B767F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</w:p>
        </w:tc>
      </w:tr>
      <w:tr w:rsidR="00D87A97" w:rsidRPr="00B777C8" w:rsidTr="00E02DB3">
        <w:trPr>
          <w:trHeight w:val="1134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13.30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14.20</w:t>
            </w:r>
          </w:p>
        </w:tc>
        <w:tc>
          <w:tcPr>
            <w:tcW w:w="5014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  <w:shd w:val="clear" w:color="auto" w:fill="auto"/>
            <w:noWrap/>
            <w:vAlign w:val="center"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TIB16719 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 xml:space="preserve">BELAGAT: MEANİ 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>Yrd. Doç. Dr. H. Fehmi ULUS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highlight w:val="yellow"/>
              </w:rPr>
            </w:pPr>
            <w:r w:rsidRPr="00B777C8">
              <w:rPr>
                <w:rFonts w:eastAsia="Times New Roman" w:cs="Times New Roman"/>
                <w:sz w:val="16"/>
                <w:szCs w:val="16"/>
                <w:highlight w:val="yellow"/>
              </w:rPr>
              <w:t>SALON 205</w:t>
            </w:r>
          </w:p>
        </w:tc>
        <w:tc>
          <w:tcPr>
            <w:tcW w:w="2977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vAlign w:val="center"/>
          </w:tcPr>
          <w:p w:rsidR="004B37D8" w:rsidRDefault="004B37D8" w:rsidP="004B37D8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TIB16756</w:t>
            </w:r>
          </w:p>
          <w:p w:rsidR="004B37D8" w:rsidRDefault="004B37D8" w:rsidP="004B37D8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İLK DÖNEM TASAVVUF KLASİKLERİ</w:t>
            </w:r>
          </w:p>
          <w:p w:rsidR="004B37D8" w:rsidRDefault="004B37D8" w:rsidP="004B37D8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Yrd. Doç. Dr. Mustafa TOPATAN</w:t>
            </w:r>
          </w:p>
          <w:p w:rsidR="00D87A97" w:rsidRPr="00B777C8" w:rsidRDefault="004B37D8" w:rsidP="004B37D8">
            <w:pPr>
              <w:spacing w:after="0" w:line="240" w:lineRule="auto"/>
              <w:jc w:val="center"/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</w:pPr>
            <w:r>
              <w:rPr>
                <w:rFonts w:eastAsia="Times New Roman" w:cstheme="majorBidi"/>
                <w:color w:val="000000"/>
                <w:sz w:val="16"/>
                <w:szCs w:val="16"/>
                <w:highlight w:val="yellow"/>
              </w:rPr>
              <w:t>SALON 304</w:t>
            </w:r>
          </w:p>
        </w:tc>
        <w:tc>
          <w:tcPr>
            <w:tcW w:w="2835" w:type="dxa"/>
            <w:tcBorders>
              <w:top w:val="single" w:sz="4" w:space="0" w:color="00508F"/>
              <w:left w:val="single" w:sz="4" w:space="0" w:color="auto"/>
              <w:bottom w:val="single" w:sz="4" w:space="0" w:color="00508F"/>
              <w:right w:val="thinThickSmallGap" w:sz="24" w:space="0" w:color="auto"/>
            </w:tcBorders>
            <w:shd w:val="clear" w:color="auto" w:fill="auto"/>
            <w:vAlign w:val="center"/>
          </w:tcPr>
          <w:p w:rsidR="00D87A97" w:rsidRPr="00B777C8" w:rsidRDefault="00D87A97" w:rsidP="005469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77C8">
              <w:rPr>
                <w:color w:val="000000"/>
                <w:sz w:val="16"/>
                <w:szCs w:val="16"/>
              </w:rPr>
              <w:t>TIB16752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color w:val="000000"/>
                <w:sz w:val="16"/>
                <w:szCs w:val="16"/>
              </w:rPr>
            </w:pPr>
            <w:r w:rsidRPr="00B777C8">
              <w:rPr>
                <w:color w:val="000000"/>
                <w:sz w:val="16"/>
                <w:szCs w:val="16"/>
              </w:rPr>
              <w:t>MUKAYESELİ KİTAB-I MUKADDES OKUMALARI II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Doç. Dr. Salih İNCİ</w:t>
            </w:r>
          </w:p>
          <w:p w:rsidR="00D87A97" w:rsidRPr="00B777C8" w:rsidRDefault="00D87A97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  <w:r w:rsidRPr="00B777C8">
              <w:rPr>
                <w:rFonts w:eastAsia="Times New Roman" w:cs="Times New Roman"/>
                <w:b/>
                <w:sz w:val="16"/>
                <w:szCs w:val="16"/>
              </w:rPr>
              <w:t>SALON 401</w:t>
            </w:r>
          </w:p>
        </w:tc>
        <w:tc>
          <w:tcPr>
            <w:tcW w:w="326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  <w:shd w:val="clear" w:color="auto" w:fill="auto"/>
            <w:vAlign w:val="center"/>
          </w:tcPr>
          <w:p w:rsidR="00D87A97" w:rsidRPr="00B777C8" w:rsidRDefault="00D87A97" w:rsidP="004B37D8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/>
                <w:sz w:val="16"/>
                <w:szCs w:val="16"/>
              </w:rPr>
            </w:pPr>
          </w:p>
        </w:tc>
      </w:tr>
      <w:tr w:rsidR="00546909" w:rsidRPr="00B777C8" w:rsidTr="00E02DB3">
        <w:trPr>
          <w:trHeight w:val="950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14.30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15.20</w:t>
            </w:r>
          </w:p>
        </w:tc>
        <w:tc>
          <w:tcPr>
            <w:tcW w:w="5014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TIB16704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SEMİNER</w:t>
            </w:r>
          </w:p>
          <w:p w:rsidR="00B54C7E" w:rsidRPr="00B777C8" w:rsidRDefault="000B2393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Emine Arslan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D205</w:t>
            </w:r>
          </w:p>
        </w:tc>
        <w:tc>
          <w:tcPr>
            <w:tcW w:w="5812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TIB16702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 İSLAM HUKUK USULÜ VE TARİHİ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Hasan ÖZKET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D205</w:t>
            </w:r>
          </w:p>
        </w:tc>
        <w:tc>
          <w:tcPr>
            <w:tcW w:w="326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auto"/>
            </w:tcBorders>
          </w:tcPr>
          <w:p w:rsidR="00546909" w:rsidRPr="00B777C8" w:rsidRDefault="00546909" w:rsidP="00546909">
            <w:pPr>
              <w:spacing w:after="0" w:line="240" w:lineRule="auto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</w:p>
        </w:tc>
      </w:tr>
      <w:tr w:rsidR="00546909" w:rsidRPr="00B777C8" w:rsidTr="00B54C7E">
        <w:trPr>
          <w:trHeight w:val="70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15.30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16.20</w:t>
            </w:r>
          </w:p>
        </w:tc>
        <w:tc>
          <w:tcPr>
            <w:tcW w:w="5014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TIB16704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SEMİNER</w:t>
            </w:r>
          </w:p>
          <w:p w:rsidR="00546909" w:rsidRPr="00B777C8" w:rsidRDefault="000B2393" w:rsidP="000B2393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Emine Arslan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D205</w:t>
            </w:r>
          </w:p>
        </w:tc>
        <w:tc>
          <w:tcPr>
            <w:tcW w:w="5812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TIB16702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 İSLAM HUKUK USULÜ VE TARİHİ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Hasan ÖZKET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D205</w:t>
            </w:r>
          </w:p>
        </w:tc>
        <w:tc>
          <w:tcPr>
            <w:tcW w:w="326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</w:tcPr>
          <w:p w:rsidR="00546909" w:rsidRPr="00B777C8" w:rsidRDefault="00546909" w:rsidP="00546909">
            <w:pPr>
              <w:spacing w:after="0" w:line="240" w:lineRule="auto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</w:p>
        </w:tc>
      </w:tr>
      <w:tr w:rsidR="00546909" w:rsidRPr="00B777C8" w:rsidTr="00E02DB3">
        <w:trPr>
          <w:trHeight w:val="940"/>
        </w:trPr>
        <w:tc>
          <w:tcPr>
            <w:tcW w:w="671" w:type="dxa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single" w:sz="4" w:space="0" w:color="00508F"/>
            </w:tcBorders>
            <w:shd w:val="clear" w:color="auto" w:fill="auto"/>
            <w:noWrap/>
            <w:vAlign w:val="center"/>
            <w:hideMark/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16.30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="Calibri"/>
                <w:color w:val="00508F"/>
                <w:sz w:val="16"/>
                <w:szCs w:val="16"/>
              </w:rPr>
            </w:pPr>
            <w:r w:rsidRPr="00B777C8">
              <w:rPr>
                <w:rFonts w:eastAsia="Times New Roman" w:cs="Calibri"/>
                <w:color w:val="00508F"/>
                <w:sz w:val="16"/>
                <w:szCs w:val="16"/>
              </w:rPr>
              <w:t>17.20</w:t>
            </w:r>
          </w:p>
        </w:tc>
        <w:tc>
          <w:tcPr>
            <w:tcW w:w="5014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TIB16704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SEMİNER</w:t>
            </w:r>
          </w:p>
          <w:p w:rsidR="00B54C7E" w:rsidRPr="00B777C8" w:rsidRDefault="000B2393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Emine Arslan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D205</w:t>
            </w:r>
          </w:p>
        </w:tc>
        <w:tc>
          <w:tcPr>
            <w:tcW w:w="5812" w:type="dxa"/>
            <w:gridSpan w:val="2"/>
            <w:tcBorders>
              <w:top w:val="single" w:sz="4" w:space="0" w:color="00508F"/>
              <w:left w:val="single" w:sz="4" w:space="0" w:color="00508F"/>
              <w:bottom w:val="single" w:sz="4" w:space="0" w:color="00508F"/>
              <w:right w:val="thinThickSmallGap" w:sz="24" w:space="0" w:color="auto"/>
            </w:tcBorders>
          </w:tcPr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TIB16702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 xml:space="preserve"> İSLAM HUKUK USULÜ VE TARİHİ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Yrd. Doç. Dr. Hasan ÖZKET</w:t>
            </w: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  <w:r w:rsidRPr="00B777C8"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  <w:t>SALON D205</w:t>
            </w:r>
          </w:p>
        </w:tc>
        <w:tc>
          <w:tcPr>
            <w:tcW w:w="3260" w:type="dxa"/>
            <w:tcBorders>
              <w:top w:val="single" w:sz="4" w:space="0" w:color="00508F"/>
              <w:left w:val="thinThickSmallGap" w:sz="24" w:space="0" w:color="auto"/>
              <w:bottom w:val="single" w:sz="4" w:space="0" w:color="00508F"/>
              <w:right w:val="single" w:sz="4" w:space="0" w:color="00508F"/>
            </w:tcBorders>
          </w:tcPr>
          <w:p w:rsidR="00546909" w:rsidRPr="00B777C8" w:rsidRDefault="00546909" w:rsidP="00546909">
            <w:pPr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</w:p>
          <w:p w:rsidR="00546909" w:rsidRPr="00B777C8" w:rsidRDefault="00546909" w:rsidP="00546909">
            <w:pPr>
              <w:spacing w:after="0" w:line="240" w:lineRule="auto"/>
              <w:jc w:val="center"/>
              <w:rPr>
                <w:rFonts w:eastAsia="Times New Roman" w:cstheme="majorBidi"/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F67AB6" w:rsidRPr="00B777C8" w:rsidRDefault="00F67AB6" w:rsidP="0020434A">
      <w:pPr>
        <w:rPr>
          <w:sz w:val="16"/>
          <w:szCs w:val="16"/>
        </w:rPr>
      </w:pPr>
      <w:r w:rsidRPr="00B777C8">
        <w:rPr>
          <w:sz w:val="16"/>
          <w:szCs w:val="16"/>
        </w:rPr>
        <w:t>*************</w:t>
      </w:r>
    </w:p>
    <w:sectPr w:rsidR="00F67AB6" w:rsidRPr="00B777C8" w:rsidSect="00DF238D">
      <w:headerReference w:type="default" r:id="rId8"/>
      <w:pgSz w:w="16838" w:h="11906" w:orient="landscape"/>
      <w:pgMar w:top="720" w:right="720" w:bottom="720" w:left="720" w:header="27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D5A" w:rsidRDefault="000B0D5A" w:rsidP="00FF1A8B">
      <w:pPr>
        <w:spacing w:after="0" w:line="240" w:lineRule="auto"/>
      </w:pPr>
      <w:r>
        <w:separator/>
      </w:r>
    </w:p>
  </w:endnote>
  <w:endnote w:type="continuationSeparator" w:id="0">
    <w:p w:rsidR="000B0D5A" w:rsidRDefault="000B0D5A" w:rsidP="00FF1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D5A" w:rsidRDefault="000B0D5A" w:rsidP="00FF1A8B">
      <w:pPr>
        <w:spacing w:after="0" w:line="240" w:lineRule="auto"/>
      </w:pPr>
      <w:r>
        <w:separator/>
      </w:r>
    </w:p>
  </w:footnote>
  <w:footnote w:type="continuationSeparator" w:id="0">
    <w:p w:rsidR="000B0D5A" w:rsidRDefault="000B0D5A" w:rsidP="00FF1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4A0" w:firstRow="1" w:lastRow="0" w:firstColumn="1" w:lastColumn="0" w:noHBand="0" w:noVBand="1"/>
    </w:tblPr>
    <w:tblGrid>
      <w:gridCol w:w="13272"/>
      <w:gridCol w:w="2342"/>
    </w:tblGrid>
    <w:tr w:rsidR="00FF1A8B" w:rsidTr="00537961">
      <w:trPr>
        <w:trHeight w:val="475"/>
      </w:trPr>
      <w:tc>
        <w:tcPr>
          <w:tcW w:w="4250" w:type="pct"/>
          <w:shd w:val="clear" w:color="auto" w:fill="00508F"/>
          <w:vAlign w:val="center"/>
        </w:tcPr>
        <w:p w:rsidR="00FF1A8B" w:rsidRPr="00537961" w:rsidRDefault="00537961" w:rsidP="00537961">
          <w:pPr>
            <w:pStyle w:val="stbilgi"/>
            <w:jc w:val="center"/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</w:pPr>
          <w:r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>KIRKLARELİ</w:t>
          </w:r>
          <w:r w:rsidR="00FF1A8B" w:rsidRPr="00537961">
            <w:rPr>
              <w:rFonts w:asciiTheme="majorHAnsi" w:hAnsiTheme="majorHAnsi"/>
              <w:b/>
              <w:caps/>
              <w:color w:val="FFFFFF" w:themeColor="background1"/>
              <w:sz w:val="36"/>
              <w:szCs w:val="36"/>
            </w:rPr>
            <w:t xml:space="preserve"> ÜNİVERSİTESİ  - </w:t>
          </w:r>
          <w:sdt>
            <w:sdtPr>
              <w:rPr>
                <w:rFonts w:asciiTheme="majorHAnsi" w:hAnsiTheme="majorHAnsi"/>
                <w:b/>
                <w:caps/>
                <w:color w:val="FFFFFF" w:themeColor="background1"/>
                <w:sz w:val="36"/>
                <w:szCs w:val="36"/>
              </w:rPr>
              <w:alias w:val="Başlık"/>
              <w:id w:val="78273368"/>
              <w:placeholder>
                <w:docPart w:val="7BEBE1A08EA24CBBB23546456FE49A5F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680B6F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 xml:space="preserve">SOSYAL </w:t>
              </w:r>
              <w:r w:rsidR="008F29D0" w:rsidRPr="00537961">
                <w:rPr>
                  <w:rFonts w:asciiTheme="majorHAnsi" w:hAnsiTheme="majorHAnsi"/>
                  <w:b/>
                  <w:caps/>
                  <w:color w:val="FFFFFF" w:themeColor="background1"/>
                  <w:sz w:val="36"/>
                  <w:szCs w:val="36"/>
                </w:rPr>
                <w:t>BİLİMLER ENSTİTÜSÜ</w:t>
              </w:r>
            </w:sdtContent>
          </w:sdt>
        </w:p>
      </w:tc>
      <w:tc>
        <w:tcPr>
          <w:tcW w:w="750" w:type="pct"/>
          <w:shd w:val="clear" w:color="auto" w:fill="C0504D" w:themeFill="accent2"/>
          <w:vAlign w:val="center"/>
        </w:tcPr>
        <w:p w:rsidR="00FF1A8B" w:rsidRPr="00537961" w:rsidRDefault="006C0AAB" w:rsidP="00537961">
          <w:pPr>
            <w:pStyle w:val="stbilgi"/>
            <w:jc w:val="center"/>
            <w:rPr>
              <w:rFonts w:asciiTheme="majorHAnsi" w:hAnsiTheme="majorHAnsi"/>
              <w:color w:val="FFFFFF" w:themeColor="background1"/>
            </w:rPr>
          </w:pPr>
          <w:r w:rsidRPr="00537961">
            <w:rPr>
              <w:rFonts w:asciiTheme="majorHAnsi" w:hAnsiTheme="majorHAnsi"/>
              <w:color w:val="FFFFFF" w:themeColor="background1"/>
            </w:rPr>
            <w:t>Ders Programı</w:t>
          </w:r>
        </w:p>
      </w:tc>
    </w:tr>
  </w:tbl>
  <w:p w:rsidR="00FF1A8B" w:rsidRDefault="00FF1A8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4E0"/>
    <w:rsid w:val="000144E0"/>
    <w:rsid w:val="00056D13"/>
    <w:rsid w:val="00064F17"/>
    <w:rsid w:val="000944F9"/>
    <w:rsid w:val="00095ABD"/>
    <w:rsid w:val="000B0D5A"/>
    <w:rsid w:val="000B2393"/>
    <w:rsid w:val="000B767F"/>
    <w:rsid w:val="000D6CC8"/>
    <w:rsid w:val="000E525A"/>
    <w:rsid w:val="000F1002"/>
    <w:rsid w:val="0010281E"/>
    <w:rsid w:val="0010461C"/>
    <w:rsid w:val="0011013A"/>
    <w:rsid w:val="001130D7"/>
    <w:rsid w:val="00124CF9"/>
    <w:rsid w:val="00126F8D"/>
    <w:rsid w:val="00141CE2"/>
    <w:rsid w:val="00163BF2"/>
    <w:rsid w:val="00181DBD"/>
    <w:rsid w:val="001C3887"/>
    <w:rsid w:val="001F04B0"/>
    <w:rsid w:val="0020434A"/>
    <w:rsid w:val="0020552F"/>
    <w:rsid w:val="002178C1"/>
    <w:rsid w:val="00245278"/>
    <w:rsid w:val="00246366"/>
    <w:rsid w:val="00253998"/>
    <w:rsid w:val="002748BD"/>
    <w:rsid w:val="00276BED"/>
    <w:rsid w:val="002D4D24"/>
    <w:rsid w:val="002D652D"/>
    <w:rsid w:val="00302AFA"/>
    <w:rsid w:val="00331BE0"/>
    <w:rsid w:val="00337398"/>
    <w:rsid w:val="00343ABE"/>
    <w:rsid w:val="00367073"/>
    <w:rsid w:val="003764B0"/>
    <w:rsid w:val="003A37F7"/>
    <w:rsid w:val="003C0C70"/>
    <w:rsid w:val="003C4F6B"/>
    <w:rsid w:val="003D2AB6"/>
    <w:rsid w:val="003F1EF4"/>
    <w:rsid w:val="003F34EB"/>
    <w:rsid w:val="003F3DE1"/>
    <w:rsid w:val="004017C6"/>
    <w:rsid w:val="0040376C"/>
    <w:rsid w:val="00436048"/>
    <w:rsid w:val="004534AF"/>
    <w:rsid w:val="00460E51"/>
    <w:rsid w:val="004B37D8"/>
    <w:rsid w:val="004C5410"/>
    <w:rsid w:val="004E168C"/>
    <w:rsid w:val="004E3620"/>
    <w:rsid w:val="0050082E"/>
    <w:rsid w:val="00534C30"/>
    <w:rsid w:val="00536C61"/>
    <w:rsid w:val="00537961"/>
    <w:rsid w:val="00546909"/>
    <w:rsid w:val="005531DD"/>
    <w:rsid w:val="0055664E"/>
    <w:rsid w:val="005836D9"/>
    <w:rsid w:val="005A490B"/>
    <w:rsid w:val="005A6853"/>
    <w:rsid w:val="005D1BDA"/>
    <w:rsid w:val="005D1F76"/>
    <w:rsid w:val="00600F89"/>
    <w:rsid w:val="00621E78"/>
    <w:rsid w:val="0062336D"/>
    <w:rsid w:val="00666670"/>
    <w:rsid w:val="00667C9C"/>
    <w:rsid w:val="00680B6F"/>
    <w:rsid w:val="00685C9B"/>
    <w:rsid w:val="00692A29"/>
    <w:rsid w:val="006B1089"/>
    <w:rsid w:val="006B35E4"/>
    <w:rsid w:val="006C0AAB"/>
    <w:rsid w:val="006C171E"/>
    <w:rsid w:val="006C2D49"/>
    <w:rsid w:val="006D0960"/>
    <w:rsid w:val="006E166C"/>
    <w:rsid w:val="006E19BA"/>
    <w:rsid w:val="00714DF6"/>
    <w:rsid w:val="007523DC"/>
    <w:rsid w:val="0077633D"/>
    <w:rsid w:val="007839C7"/>
    <w:rsid w:val="00791CC2"/>
    <w:rsid w:val="007C4019"/>
    <w:rsid w:val="007C73C1"/>
    <w:rsid w:val="007D07F7"/>
    <w:rsid w:val="0084628C"/>
    <w:rsid w:val="00880502"/>
    <w:rsid w:val="008D60E2"/>
    <w:rsid w:val="008F29D0"/>
    <w:rsid w:val="008F4A50"/>
    <w:rsid w:val="0090206E"/>
    <w:rsid w:val="00914EEC"/>
    <w:rsid w:val="009337DA"/>
    <w:rsid w:val="00943DB5"/>
    <w:rsid w:val="00954509"/>
    <w:rsid w:val="00954BD1"/>
    <w:rsid w:val="009578FF"/>
    <w:rsid w:val="00973469"/>
    <w:rsid w:val="009B421E"/>
    <w:rsid w:val="009B4CBB"/>
    <w:rsid w:val="009C0624"/>
    <w:rsid w:val="009D0A3A"/>
    <w:rsid w:val="009E5517"/>
    <w:rsid w:val="00A0081C"/>
    <w:rsid w:val="00A348C3"/>
    <w:rsid w:val="00A44F64"/>
    <w:rsid w:val="00A638BB"/>
    <w:rsid w:val="00A66008"/>
    <w:rsid w:val="00A70510"/>
    <w:rsid w:val="00AD53C9"/>
    <w:rsid w:val="00AE53D4"/>
    <w:rsid w:val="00AE73E9"/>
    <w:rsid w:val="00AF069C"/>
    <w:rsid w:val="00B26A67"/>
    <w:rsid w:val="00B45C11"/>
    <w:rsid w:val="00B54C7E"/>
    <w:rsid w:val="00B777C8"/>
    <w:rsid w:val="00BA0F5D"/>
    <w:rsid w:val="00BA2A03"/>
    <w:rsid w:val="00BA3304"/>
    <w:rsid w:val="00BE6B11"/>
    <w:rsid w:val="00C17781"/>
    <w:rsid w:val="00C27E34"/>
    <w:rsid w:val="00C403CE"/>
    <w:rsid w:val="00C4777A"/>
    <w:rsid w:val="00C63C02"/>
    <w:rsid w:val="00CB2DD1"/>
    <w:rsid w:val="00CB4612"/>
    <w:rsid w:val="00CC550F"/>
    <w:rsid w:val="00CC5A95"/>
    <w:rsid w:val="00CE65D5"/>
    <w:rsid w:val="00CE7268"/>
    <w:rsid w:val="00D20AE0"/>
    <w:rsid w:val="00D31243"/>
    <w:rsid w:val="00D473AA"/>
    <w:rsid w:val="00D6412C"/>
    <w:rsid w:val="00D810F8"/>
    <w:rsid w:val="00D87A97"/>
    <w:rsid w:val="00DB46EE"/>
    <w:rsid w:val="00DC2BE1"/>
    <w:rsid w:val="00DC7577"/>
    <w:rsid w:val="00DE355D"/>
    <w:rsid w:val="00DF238D"/>
    <w:rsid w:val="00E02DB3"/>
    <w:rsid w:val="00E05191"/>
    <w:rsid w:val="00E21838"/>
    <w:rsid w:val="00E36395"/>
    <w:rsid w:val="00E64CA0"/>
    <w:rsid w:val="00E75161"/>
    <w:rsid w:val="00E93D41"/>
    <w:rsid w:val="00EC1615"/>
    <w:rsid w:val="00ED6D1C"/>
    <w:rsid w:val="00ED77E7"/>
    <w:rsid w:val="00F12207"/>
    <w:rsid w:val="00F50262"/>
    <w:rsid w:val="00F62114"/>
    <w:rsid w:val="00F65CED"/>
    <w:rsid w:val="00F67AB6"/>
    <w:rsid w:val="00F81746"/>
    <w:rsid w:val="00F94986"/>
    <w:rsid w:val="00FA59C6"/>
    <w:rsid w:val="00FF1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CF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14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F1A8B"/>
  </w:style>
  <w:style w:type="paragraph" w:styleId="Altbilgi">
    <w:name w:val="footer"/>
    <w:basedOn w:val="Normal"/>
    <w:link w:val="AltbilgiChar"/>
    <w:uiPriority w:val="99"/>
    <w:unhideWhenUsed/>
    <w:rsid w:val="00FF1A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F1A8B"/>
  </w:style>
  <w:style w:type="paragraph" w:styleId="BalonMetni">
    <w:name w:val="Balloon Text"/>
    <w:basedOn w:val="Normal"/>
    <w:link w:val="BalonMetniChar"/>
    <w:uiPriority w:val="99"/>
    <w:semiHidden/>
    <w:unhideWhenUsed/>
    <w:rsid w:val="00FF1A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F1A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BEBE1A08EA24CBBB23546456FE49A5F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A6BDE672-2FAE-4022-8044-D040A957B2F5}"/>
      </w:docPartPr>
      <w:docPartBody>
        <w:p w:rsidR="00301698" w:rsidRDefault="00C06AC0" w:rsidP="00C06AC0">
          <w:pPr>
            <w:pStyle w:val="7BEBE1A08EA24CBBB23546456FE49A5F"/>
          </w:pPr>
          <w:r>
            <w:rPr>
              <w:caps/>
              <w:color w:val="FFFFFF" w:themeColor="background1"/>
            </w:rPr>
            <w:t>[Belge başlığını yazın]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06AC0"/>
    <w:rsid w:val="0008460F"/>
    <w:rsid w:val="00140BD2"/>
    <w:rsid w:val="00211B76"/>
    <w:rsid w:val="00301698"/>
    <w:rsid w:val="00357091"/>
    <w:rsid w:val="003D3C91"/>
    <w:rsid w:val="003D45D3"/>
    <w:rsid w:val="00445629"/>
    <w:rsid w:val="00525354"/>
    <w:rsid w:val="00603AEB"/>
    <w:rsid w:val="00605243"/>
    <w:rsid w:val="007148EF"/>
    <w:rsid w:val="007221EE"/>
    <w:rsid w:val="00732037"/>
    <w:rsid w:val="007545B0"/>
    <w:rsid w:val="00826C20"/>
    <w:rsid w:val="00830AD3"/>
    <w:rsid w:val="009F34AF"/>
    <w:rsid w:val="00B005AE"/>
    <w:rsid w:val="00BB7E18"/>
    <w:rsid w:val="00BF1065"/>
    <w:rsid w:val="00C06AC0"/>
    <w:rsid w:val="00C54197"/>
    <w:rsid w:val="00C7320F"/>
    <w:rsid w:val="00CF6C38"/>
    <w:rsid w:val="00D60E6D"/>
    <w:rsid w:val="00D70DBC"/>
    <w:rsid w:val="00D93218"/>
    <w:rsid w:val="00DF4F34"/>
    <w:rsid w:val="00E0046D"/>
    <w:rsid w:val="00F774EA"/>
    <w:rsid w:val="00F854F6"/>
    <w:rsid w:val="00F87C12"/>
    <w:rsid w:val="00FB4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4E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7BEBE1A08EA24CBBB23546456FE49A5F">
    <w:name w:val="7BEBE1A08EA24CBBB23546456FE49A5F"/>
    <w:rsid w:val="00C06AC0"/>
  </w:style>
  <w:style w:type="paragraph" w:customStyle="1" w:styleId="29060DBD1E954724A52AB0F121D1711F">
    <w:name w:val="29060DBD1E954724A52AB0F121D1711F"/>
    <w:rsid w:val="00C06AC0"/>
  </w:style>
  <w:style w:type="paragraph" w:customStyle="1" w:styleId="5C1D2F8F615E4F6886D9885DA2EB16D1">
    <w:name w:val="5C1D2F8F615E4F6886D9885DA2EB16D1"/>
    <w:rsid w:val="00C06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SOSYAL BİLİMLER ENSTİTÜSÜ</vt:lpstr>
      <vt:lpstr>SOSYAL BİLİMLER ENSTİTÜSÜ</vt:lpstr>
    </vt:vector>
  </TitlesOfParts>
  <Company>Hewlett-Packard Company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SOSYAL BİLİMLER ENSTİTÜSÜ</dc:title>
  <dc:creator>mk</dc:creator>
  <cp:lastModifiedBy>user</cp:lastModifiedBy>
  <cp:revision>2</cp:revision>
  <cp:lastPrinted>2018-01-24T09:19:00Z</cp:lastPrinted>
  <dcterms:created xsi:type="dcterms:W3CDTF">2018-01-29T14:38:00Z</dcterms:created>
  <dcterms:modified xsi:type="dcterms:W3CDTF">2018-01-29T14:38:00Z</dcterms:modified>
</cp:coreProperties>
</file>